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60C9" w:rsidRPr="006A146F" w:rsidRDefault="00C860C9" w:rsidP="00C860C9">
      <w:pPr>
        <w:widowControl w:val="0"/>
        <w:tabs>
          <w:tab w:val="left" w:pos="6289"/>
        </w:tabs>
        <w:spacing w:after="0"/>
        <w:rPr>
          <w:rFonts w:eastAsia="맑은 고딕"/>
          <w:b/>
          <w:i/>
          <w:sz w:val="32"/>
          <w:lang w:val="sv-SE" w:eastAsia="ko-KR"/>
        </w:rPr>
      </w:pPr>
      <w:r w:rsidRPr="001C131F">
        <w:rPr>
          <w:b/>
          <w:noProof/>
          <w:sz w:val="24"/>
          <w:lang w:val="en-US"/>
        </w:rPr>
        <w:t xml:space="preserve">3GPP TSG-RAN </w:t>
      </w:r>
      <w:r w:rsidRPr="00B86817">
        <w:rPr>
          <w:b/>
          <w:noProof/>
          <w:sz w:val="24"/>
          <w:lang w:val="en-US"/>
        </w:rPr>
        <w:t xml:space="preserve">WG2 </w:t>
      </w:r>
      <w:r w:rsidRPr="00634B06">
        <w:rPr>
          <w:b/>
          <w:noProof/>
          <w:sz w:val="24"/>
          <w:lang w:val="en-US"/>
        </w:rPr>
        <w:t>Meeting #</w:t>
      </w:r>
      <w:r w:rsidRPr="00B86817">
        <w:rPr>
          <w:b/>
          <w:noProof/>
          <w:sz w:val="24"/>
          <w:lang w:val="en-US"/>
        </w:rPr>
        <w:t>10</w:t>
      </w:r>
      <w:r w:rsidR="00083523">
        <w:rPr>
          <w:rFonts w:eastAsia="맑은 고딕"/>
          <w:b/>
          <w:noProof/>
          <w:sz w:val="24"/>
          <w:lang w:val="en-US" w:eastAsia="ko-KR"/>
        </w:rPr>
        <w:t>7</w:t>
      </w:r>
      <w:r>
        <w:rPr>
          <w:b/>
          <w:noProof/>
          <w:sz w:val="24"/>
          <w:lang w:val="en-US" w:eastAsia="ko-KR"/>
        </w:rPr>
        <w:tab/>
      </w:r>
      <w:r>
        <w:rPr>
          <w:b/>
          <w:noProof/>
          <w:sz w:val="24"/>
          <w:lang w:val="en-US" w:eastAsia="ko-KR"/>
        </w:rPr>
        <w:tab/>
      </w:r>
      <w:r>
        <w:rPr>
          <w:b/>
          <w:noProof/>
          <w:sz w:val="24"/>
          <w:lang w:val="en-US" w:eastAsia="ko-KR"/>
        </w:rPr>
        <w:tab/>
        <w:t xml:space="preserve"> </w:t>
      </w:r>
      <w:r w:rsidR="008C10C3">
        <w:rPr>
          <w:b/>
          <w:noProof/>
          <w:sz w:val="24"/>
          <w:lang w:val="en-US" w:eastAsia="ko-KR"/>
        </w:rPr>
        <w:t xml:space="preserve">    </w:t>
      </w:r>
      <w:r w:rsidRPr="00DC44FC">
        <w:rPr>
          <w:b/>
          <w:i/>
          <w:sz w:val="32"/>
          <w:lang w:val="sv-SE" w:eastAsia="ko-KR"/>
        </w:rPr>
        <w:t>R2-</w:t>
      </w:r>
      <w:r w:rsidR="00DC44FC" w:rsidRPr="00DC44FC">
        <w:rPr>
          <w:b/>
          <w:i/>
          <w:sz w:val="32"/>
          <w:lang w:val="sv-SE" w:eastAsia="ko-KR"/>
        </w:rPr>
        <w:t>1911334</w:t>
      </w:r>
    </w:p>
    <w:p w:rsidR="00C860C9" w:rsidRPr="00E035DC" w:rsidRDefault="00083523" w:rsidP="00C860C9">
      <w:pPr>
        <w:tabs>
          <w:tab w:val="left" w:pos="1985"/>
        </w:tabs>
        <w:spacing w:after="60" w:line="288" w:lineRule="auto"/>
        <w:rPr>
          <w:rFonts w:eastAsia="맑은 고딕"/>
          <w:b/>
          <w:i/>
          <w:noProof/>
          <w:sz w:val="18"/>
          <w:lang w:eastAsia="ko-KR"/>
        </w:rPr>
      </w:pPr>
      <w:r w:rsidRPr="00083523">
        <w:rPr>
          <w:rFonts w:eastAsiaTheme="minorEastAsia"/>
          <w:b/>
          <w:sz w:val="24"/>
          <w:lang w:eastAsia="ko-KR"/>
        </w:rPr>
        <w:t>Prague, Czech Republic,</w:t>
      </w:r>
      <w:r>
        <w:rPr>
          <w:rFonts w:eastAsiaTheme="minorEastAsia"/>
          <w:b/>
          <w:sz w:val="24"/>
          <w:lang w:eastAsia="ko-KR"/>
        </w:rPr>
        <w:t xml:space="preserve"> </w:t>
      </w:r>
      <w:r w:rsidRPr="00083523">
        <w:rPr>
          <w:rFonts w:eastAsiaTheme="minorEastAsia"/>
          <w:b/>
          <w:sz w:val="24"/>
          <w:lang w:eastAsia="ko-KR"/>
        </w:rPr>
        <w:t>26th - 30th August 2019</w:t>
      </w:r>
      <w:r w:rsidR="009C08A6">
        <w:rPr>
          <w:rFonts w:eastAsiaTheme="minorEastAsia"/>
          <w:b/>
          <w:sz w:val="24"/>
          <w:lang w:eastAsia="ko-KR"/>
        </w:rPr>
        <w:tab/>
      </w:r>
      <w:r w:rsidR="009C08A6">
        <w:rPr>
          <w:rFonts w:eastAsiaTheme="minorEastAsia"/>
          <w:b/>
          <w:sz w:val="24"/>
          <w:lang w:eastAsia="ko-KR"/>
        </w:rPr>
        <w:tab/>
      </w:r>
      <w:r w:rsidR="009C08A6">
        <w:rPr>
          <w:rFonts w:eastAsiaTheme="minorEastAsia"/>
          <w:b/>
          <w:sz w:val="24"/>
          <w:lang w:eastAsia="ko-KR"/>
        </w:rPr>
        <w:tab/>
      </w:r>
      <w:r w:rsidR="009C08A6">
        <w:rPr>
          <w:rFonts w:eastAsia="맑은 고딕" w:hint="eastAsia"/>
          <w:b/>
          <w:i/>
          <w:noProof/>
          <w:sz w:val="18"/>
          <w:lang w:eastAsia="ko-KR"/>
        </w:rPr>
        <w:t>re</w:t>
      </w:r>
      <w:r w:rsidR="009C08A6">
        <w:rPr>
          <w:rFonts w:eastAsia="맑은 고딕"/>
          <w:b/>
          <w:i/>
          <w:noProof/>
          <w:sz w:val="18"/>
          <w:lang w:eastAsia="ko-KR"/>
        </w:rPr>
        <w:t>submission</w:t>
      </w:r>
      <w:r w:rsidR="009C08A6" w:rsidRPr="00391CA7">
        <w:rPr>
          <w:rFonts w:eastAsia="맑은 고딕"/>
          <w:b/>
          <w:i/>
          <w:noProof/>
          <w:sz w:val="18"/>
          <w:lang w:eastAsia="ko-KR"/>
        </w:rPr>
        <w:t xml:space="preserve"> of R2-</w:t>
      </w:r>
      <w:r w:rsidRPr="00083523">
        <w:rPr>
          <w:rFonts w:eastAsia="맑은 고딕"/>
          <w:b/>
          <w:i/>
          <w:noProof/>
          <w:sz w:val="18"/>
          <w:lang w:eastAsia="ko-KR"/>
        </w:rPr>
        <w:t>1907947</w:t>
      </w:r>
    </w:p>
    <w:p w:rsidR="00C860C9" w:rsidRPr="00B75F70" w:rsidRDefault="00C860C9" w:rsidP="00C860C9">
      <w:pPr>
        <w:tabs>
          <w:tab w:val="left" w:pos="1985"/>
        </w:tabs>
        <w:spacing w:after="60" w:line="288" w:lineRule="auto"/>
        <w:rPr>
          <w:rFonts w:eastAsia="DengXian"/>
          <w:noProof/>
          <w:sz w:val="24"/>
          <w:lang w:eastAsia="ko-KR"/>
        </w:rPr>
      </w:pP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DC44FC">
        <w:rPr>
          <w:rFonts w:cs="Arial"/>
          <w:noProof/>
          <w:sz w:val="24"/>
          <w:szCs w:val="24"/>
          <w:lang w:val="en-US" w:eastAsia="ko-KR"/>
        </w:rPr>
        <w:t>1</w:t>
      </w:r>
      <w:r w:rsidRPr="00DC44FC">
        <w:rPr>
          <w:rFonts w:eastAsia="맑은 고딕" w:cs="Arial" w:hint="eastAsia"/>
          <w:noProof/>
          <w:sz w:val="24"/>
          <w:szCs w:val="24"/>
          <w:lang w:val="en-US" w:eastAsia="ko-KR"/>
        </w:rPr>
        <w:t>1</w:t>
      </w:r>
      <w:r w:rsidRPr="00DC44FC">
        <w:rPr>
          <w:rFonts w:cs="Arial"/>
          <w:noProof/>
          <w:sz w:val="24"/>
          <w:szCs w:val="24"/>
          <w:lang w:val="en-US" w:eastAsia="ko-KR"/>
        </w:rPr>
        <w:t>.</w:t>
      </w:r>
      <w:r w:rsidRPr="00DC44FC">
        <w:rPr>
          <w:rFonts w:eastAsia="맑은 고딕" w:cs="Arial" w:hint="eastAsia"/>
          <w:noProof/>
          <w:sz w:val="24"/>
          <w:szCs w:val="24"/>
          <w:lang w:val="en-US" w:eastAsia="ko-KR"/>
        </w:rPr>
        <w:t>1</w:t>
      </w:r>
      <w:r w:rsidRPr="00DC44FC">
        <w:rPr>
          <w:rFonts w:cs="Arial"/>
          <w:noProof/>
          <w:sz w:val="24"/>
          <w:szCs w:val="24"/>
          <w:lang w:val="en-US" w:eastAsia="ko-KR"/>
        </w:rPr>
        <w:t>.</w:t>
      </w:r>
      <w:r w:rsidR="00A60397" w:rsidRPr="00DC44FC">
        <w:rPr>
          <w:rFonts w:cs="Arial"/>
          <w:noProof/>
          <w:sz w:val="24"/>
          <w:szCs w:val="24"/>
          <w:lang w:val="en-US" w:eastAsia="ko-KR"/>
        </w:rPr>
        <w:t>4</w:t>
      </w:r>
      <w:r w:rsidRPr="00DC44FC">
        <w:rPr>
          <w:rFonts w:cs="Arial"/>
          <w:noProof/>
          <w:sz w:val="24"/>
          <w:szCs w:val="24"/>
          <w:lang w:val="en-US" w:eastAsia="ko-KR"/>
        </w:rPr>
        <w:t xml:space="preserve"> (</w:t>
      </w:r>
      <w:r w:rsidR="00362F0D" w:rsidRPr="00DC44FC">
        <w:rPr>
          <w:rFonts w:cs="Arial"/>
          <w:sz w:val="24"/>
          <w:szCs w:val="24"/>
          <w:lang w:val="en-US" w:eastAsia="ko-KR"/>
        </w:rPr>
        <w:t>NR_IAB-Core</w:t>
      </w:r>
      <w:r w:rsidRPr="00DC44FC">
        <w:rPr>
          <w:rFonts w:cs="Arial"/>
          <w:noProof/>
          <w:sz w:val="24"/>
          <w:szCs w:val="24"/>
          <w:lang w:val="en-US" w:eastAsia="ko-KR"/>
        </w:rPr>
        <w:t>)</w:t>
      </w:r>
      <w:bookmarkStart w:id="0" w:name="_GoBack"/>
      <w:bookmarkEnd w:id="0"/>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0A1C00" w:rsidRPr="000A1C00">
        <w:rPr>
          <w:rFonts w:eastAsia="맑은 고딕" w:cs="Arial"/>
          <w:noProof/>
          <w:sz w:val="24"/>
          <w:szCs w:val="24"/>
          <w:lang w:val="en-US" w:eastAsia="ko-KR"/>
        </w:rPr>
        <w:t>LCID space extension and MAC format</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p>
    <w:p w:rsidR="004104C6" w:rsidRDefault="004104C6" w:rsidP="004104C6">
      <w:pPr>
        <w:jc w:val="left"/>
        <w:rPr>
          <w:rFonts w:ascii="Times New Roman" w:eastAsia="맑은 고딕" w:hAnsi="Times New Roman"/>
          <w:sz w:val="22"/>
          <w:szCs w:val="22"/>
          <w:lang w:eastAsia="ko-KR"/>
        </w:rPr>
      </w:pPr>
      <w:bookmarkStart w:id="1" w:name="_Ref178064866"/>
      <w:r>
        <w:rPr>
          <w:rFonts w:ascii="Times New Roman" w:eastAsia="맑은 고딕" w:hAnsi="Times New Roman"/>
          <w:sz w:val="22"/>
          <w:szCs w:val="22"/>
          <w:lang w:eastAsia="ko-KR"/>
        </w:rPr>
        <w:t>As shown in IAB WID</w:t>
      </w:r>
      <w:r w:rsidR="00FC4741">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below, LCID space and potentially LCG space extension are considered </w:t>
      </w:r>
      <w:r w:rsidR="00B9633F">
        <w:rPr>
          <w:rFonts w:ascii="Times New Roman" w:eastAsia="맑은 고딕" w:hAnsi="Times New Roman"/>
          <w:sz w:val="22"/>
          <w:szCs w:val="22"/>
          <w:lang w:eastAsia="ko-KR"/>
        </w:rPr>
        <w:t xml:space="preserve">to support one-to-one bearer mapping. </w:t>
      </w:r>
      <w:r>
        <w:rPr>
          <w:rFonts w:ascii="Times New Roman" w:eastAsia="맑은 고딕" w:hAnsi="Times New Roman"/>
          <w:sz w:val="22"/>
          <w:szCs w:val="22"/>
          <w:lang w:eastAsia="ko-KR"/>
        </w:rPr>
        <w:t xml:space="preserve">This contribution discusses LCID space extension </w:t>
      </w:r>
      <w:r w:rsidR="00B9633F">
        <w:rPr>
          <w:rFonts w:ascii="Times New Roman" w:eastAsia="맑은 고딕" w:hAnsi="Times New Roman"/>
          <w:sz w:val="22"/>
          <w:szCs w:val="22"/>
          <w:lang w:eastAsia="ko-KR"/>
        </w:rPr>
        <w:t xml:space="preserve">for detail </w:t>
      </w:r>
      <w:r>
        <w:rPr>
          <w:rFonts w:ascii="Times New Roman" w:eastAsia="맑은 고딕" w:hAnsi="Times New Roman"/>
          <w:sz w:val="22"/>
          <w:szCs w:val="22"/>
          <w:lang w:eastAsia="ko-KR"/>
        </w:rPr>
        <w:t>and proposes our view</w:t>
      </w:r>
      <w:r w:rsidR="00C329DD">
        <w:rPr>
          <w:rFonts w:ascii="Times New Roman" w:eastAsia="맑은 고딕" w:hAnsi="Times New Roman"/>
          <w:sz w:val="22"/>
          <w:szCs w:val="22"/>
          <w:lang w:eastAsia="ko-KR"/>
        </w:rPr>
        <w:t>s</w:t>
      </w:r>
      <w:r>
        <w:rPr>
          <w:rFonts w:ascii="Times New Roman" w:eastAsia="맑은 고딕" w:hAnsi="Times New Roman"/>
          <w:sz w:val="22"/>
          <w:szCs w:val="22"/>
          <w:lang w:eastAsia="ko-KR"/>
        </w:rPr>
        <w:t>.</w:t>
      </w:r>
    </w:p>
    <w:tbl>
      <w:tblPr>
        <w:tblStyle w:val="a7"/>
        <w:tblW w:w="0" w:type="auto"/>
        <w:tblLook w:val="04A0" w:firstRow="1" w:lastRow="0" w:firstColumn="1" w:lastColumn="0" w:noHBand="0" w:noVBand="1"/>
      </w:tblPr>
      <w:tblGrid>
        <w:gridCol w:w="9629"/>
      </w:tblGrid>
      <w:tr w:rsidR="004104C6" w:rsidTr="004104C6">
        <w:tc>
          <w:tcPr>
            <w:tcW w:w="9629" w:type="dxa"/>
          </w:tcPr>
          <w:p w:rsidR="004104C6" w:rsidRDefault="004104C6" w:rsidP="004104C6">
            <w:pPr>
              <w:jc w:val="left"/>
              <w:rPr>
                <w:rFonts w:ascii="Times New Roman" w:eastAsia="맑은 고딕" w:hAnsi="Times New Roman"/>
                <w:sz w:val="22"/>
                <w:szCs w:val="22"/>
                <w:lang w:eastAsia="ko-KR"/>
              </w:rPr>
            </w:pPr>
            <w:r w:rsidRPr="00E253B5">
              <w:rPr>
                <w:rFonts w:ascii="Times New Roman" w:eastAsia="맑은 고딕" w:hAnsi="Times New Roman"/>
                <w:sz w:val="22"/>
                <w:szCs w:val="22"/>
                <w:lang w:eastAsia="ko-KR"/>
              </w:rPr>
              <w:t>- Extension of LCID space and potentially LCG space to support one-to-one mapping of UE bearers to BH RLC channels. The extension of LCID space and LCG</w:t>
            </w:r>
            <w:r w:rsidRPr="004104C6">
              <w:rPr>
                <w:rFonts w:ascii="Times New Roman" w:eastAsia="맑은 고딕" w:hAnsi="Times New Roman"/>
                <w:sz w:val="22"/>
                <w:szCs w:val="22"/>
                <w:lang w:eastAsia="ko-KR"/>
              </w:rPr>
              <w:t xml:space="preserve"> space is applicable only to IAB-nodes.</w:t>
            </w:r>
          </w:p>
        </w:tc>
      </w:tr>
    </w:tbl>
    <w:p w:rsidR="00FF54CE" w:rsidRDefault="00FF54CE" w:rsidP="00F20808">
      <w:pPr>
        <w:jc w:val="left"/>
        <w:rPr>
          <w:rFonts w:ascii="Times New Roman" w:eastAsia="맑은 고딕" w:hAnsi="Times New Roman"/>
          <w:sz w:val="22"/>
          <w:szCs w:val="22"/>
          <w:lang w:eastAsia="ko-KR"/>
        </w:rPr>
      </w:pPr>
    </w:p>
    <w:p w:rsidR="008C10C3" w:rsidRDefault="008C10C3" w:rsidP="008C10C3">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C142CC" w:rsidRDefault="00C329DD"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According to the current RRC specification</w:t>
      </w:r>
      <w:r w:rsidR="0084020A">
        <w:rPr>
          <w:rFonts w:ascii="Times New Roman" w:eastAsia="맑은 고딕" w:hAnsi="Times New Roman" w:hint="eastAsia"/>
          <w:sz w:val="22"/>
          <w:szCs w:val="22"/>
          <w:lang w:val="en-US" w:eastAsia="ko-KR"/>
        </w:rPr>
        <w:t xml:space="preserve">, </w:t>
      </w:r>
      <w:r w:rsidR="0084020A">
        <w:rPr>
          <w:rFonts w:ascii="Times New Roman" w:eastAsia="맑은 고딕" w:hAnsi="Times New Roman"/>
          <w:sz w:val="22"/>
          <w:szCs w:val="22"/>
          <w:lang w:val="en-US" w:eastAsia="ko-KR"/>
        </w:rPr>
        <w:t>the m</w:t>
      </w:r>
      <w:r w:rsidR="0084020A" w:rsidRPr="0084020A">
        <w:rPr>
          <w:rFonts w:ascii="Times New Roman" w:eastAsia="맑은 고딕" w:hAnsi="Times New Roman"/>
          <w:sz w:val="22"/>
          <w:szCs w:val="22"/>
          <w:lang w:val="en-US" w:eastAsia="ko-KR"/>
        </w:rPr>
        <w:t xml:space="preserve">aximum value of </w:t>
      </w:r>
      <w:r w:rsidR="0084020A">
        <w:rPr>
          <w:rFonts w:ascii="Times New Roman" w:eastAsia="맑은 고딕" w:hAnsi="Times New Roman"/>
          <w:sz w:val="22"/>
          <w:szCs w:val="22"/>
          <w:lang w:val="en-US" w:eastAsia="ko-KR"/>
        </w:rPr>
        <w:t>l</w:t>
      </w:r>
      <w:r w:rsidR="0084020A" w:rsidRPr="0084020A">
        <w:rPr>
          <w:rFonts w:ascii="Times New Roman" w:eastAsia="맑은 고딕" w:hAnsi="Times New Roman"/>
          <w:sz w:val="22"/>
          <w:szCs w:val="22"/>
          <w:lang w:val="en-US" w:eastAsia="ko-KR"/>
        </w:rPr>
        <w:t xml:space="preserve">ogical </w:t>
      </w:r>
      <w:r w:rsidR="0084020A">
        <w:rPr>
          <w:rFonts w:ascii="Times New Roman" w:eastAsia="맑은 고딕" w:hAnsi="Times New Roman"/>
          <w:sz w:val="22"/>
          <w:szCs w:val="22"/>
          <w:lang w:val="en-US" w:eastAsia="ko-KR"/>
        </w:rPr>
        <w:t>c</w:t>
      </w:r>
      <w:r w:rsidR="0084020A" w:rsidRPr="0084020A">
        <w:rPr>
          <w:rFonts w:ascii="Times New Roman" w:eastAsia="맑은 고딕" w:hAnsi="Times New Roman"/>
          <w:sz w:val="22"/>
          <w:szCs w:val="22"/>
          <w:lang w:val="en-US" w:eastAsia="ko-KR"/>
        </w:rPr>
        <w:t>hannel ID</w:t>
      </w:r>
      <w:r w:rsidR="0084020A">
        <w:rPr>
          <w:rFonts w:ascii="Times New Roman" w:eastAsia="맑은 고딕" w:hAnsi="Times New Roman"/>
          <w:sz w:val="22"/>
          <w:szCs w:val="22"/>
          <w:lang w:val="en-US" w:eastAsia="ko-KR"/>
        </w:rPr>
        <w:t xml:space="preserve"> is 32</w:t>
      </w:r>
      <w:r w:rsidR="00C142CC">
        <w:rPr>
          <w:rFonts w:ascii="Times New Roman" w:eastAsia="맑은 고딕" w:hAnsi="Times New Roman"/>
          <w:sz w:val="22"/>
          <w:szCs w:val="22"/>
          <w:lang w:val="en-US" w:eastAsia="ko-KR"/>
        </w:rPr>
        <w:t xml:space="preserve"> </w:t>
      </w:r>
      <w:r w:rsidR="008A26E3">
        <w:rPr>
          <w:rFonts w:ascii="Times New Roman" w:eastAsia="맑은 고딕" w:hAnsi="Times New Roman"/>
          <w:sz w:val="22"/>
          <w:szCs w:val="22"/>
          <w:lang w:val="en-US" w:eastAsia="ko-KR"/>
        </w:rPr>
        <w:t xml:space="preserve">and an IAB node can support only 32 UE DRBs </w:t>
      </w:r>
      <w:r w:rsidR="007844AD">
        <w:rPr>
          <w:rFonts w:ascii="Times New Roman" w:eastAsia="맑은 고딕" w:hAnsi="Times New Roman"/>
          <w:sz w:val="22"/>
          <w:szCs w:val="22"/>
          <w:lang w:val="en-US" w:eastAsia="ko-KR"/>
        </w:rPr>
        <w:t>with one-to-one bearer mapping</w:t>
      </w:r>
      <w:r w:rsidR="00C142CC">
        <w:rPr>
          <w:rFonts w:ascii="Times New Roman" w:eastAsia="맑은 고딕" w:hAnsi="Times New Roman"/>
          <w:sz w:val="22"/>
          <w:szCs w:val="22"/>
          <w:lang w:val="en-US" w:eastAsia="ko-KR"/>
        </w:rPr>
        <w:t>. It is critical limitation for one-to-one bearer mapping and finally RAN2 decided to extend LCID space</w:t>
      </w:r>
      <w:r w:rsidR="002404D6">
        <w:rPr>
          <w:rFonts w:ascii="Times New Roman" w:eastAsia="맑은 고딕" w:hAnsi="Times New Roman"/>
          <w:sz w:val="22"/>
          <w:szCs w:val="22"/>
          <w:lang w:val="en-US" w:eastAsia="ko-KR"/>
        </w:rPr>
        <w:t xml:space="preserve">, but it is </w:t>
      </w:r>
      <w:r w:rsidR="008A26E3">
        <w:rPr>
          <w:rFonts w:ascii="Times New Roman" w:eastAsia="맑은 고딕" w:hAnsi="Times New Roman"/>
          <w:sz w:val="22"/>
          <w:szCs w:val="22"/>
          <w:lang w:val="en-US" w:eastAsia="ko-KR"/>
        </w:rPr>
        <w:t xml:space="preserve">still </w:t>
      </w:r>
      <w:r w:rsidR="002404D6">
        <w:rPr>
          <w:rFonts w:ascii="Times New Roman" w:eastAsia="맑은 고딕" w:hAnsi="Times New Roman"/>
          <w:sz w:val="22"/>
          <w:szCs w:val="22"/>
          <w:lang w:val="en-US" w:eastAsia="ko-KR"/>
        </w:rPr>
        <w:t>FFS how many LCI</w:t>
      </w:r>
      <w:r w:rsidR="002404D6">
        <w:rPr>
          <w:rFonts w:ascii="Times New Roman" w:eastAsia="맑은 고딕" w:hAnsi="Times New Roman" w:hint="eastAsia"/>
          <w:sz w:val="22"/>
          <w:szCs w:val="22"/>
          <w:lang w:val="en-US" w:eastAsia="ko-KR"/>
        </w:rPr>
        <w:t>D</w:t>
      </w:r>
      <w:r w:rsidR="007844AD">
        <w:rPr>
          <w:rFonts w:ascii="Times New Roman" w:eastAsia="맑은 고딕" w:hAnsi="Times New Roman"/>
          <w:sz w:val="22"/>
          <w:szCs w:val="22"/>
          <w:lang w:val="en-US" w:eastAsia="ko-KR"/>
        </w:rPr>
        <w:t>s</w:t>
      </w:r>
      <w:r w:rsidR="002404D6">
        <w:rPr>
          <w:rFonts w:ascii="Times New Roman" w:eastAsia="맑은 고딕" w:hAnsi="Times New Roman" w:hint="eastAsia"/>
          <w:sz w:val="22"/>
          <w:szCs w:val="22"/>
          <w:lang w:val="en-US" w:eastAsia="ko-KR"/>
        </w:rPr>
        <w:t xml:space="preserve"> </w:t>
      </w:r>
      <w:r w:rsidR="007844AD">
        <w:rPr>
          <w:rFonts w:ascii="Times New Roman" w:eastAsia="맑은 고딕" w:hAnsi="Times New Roman"/>
          <w:sz w:val="22"/>
          <w:szCs w:val="22"/>
          <w:lang w:val="en-US" w:eastAsia="ko-KR"/>
        </w:rPr>
        <w:t>are</w:t>
      </w:r>
      <w:r w:rsidR="002404D6">
        <w:rPr>
          <w:rFonts w:ascii="Times New Roman" w:eastAsia="맑은 고딕" w:hAnsi="Times New Roman"/>
          <w:sz w:val="22"/>
          <w:szCs w:val="22"/>
          <w:lang w:val="en-US" w:eastAsia="ko-KR"/>
        </w:rPr>
        <w:t xml:space="preserve"> needed</w:t>
      </w:r>
      <w:r w:rsidR="00C142CC">
        <w:rPr>
          <w:rFonts w:ascii="Times New Roman" w:eastAsia="맑은 고딕" w:hAnsi="Times New Roman"/>
          <w:sz w:val="22"/>
          <w:szCs w:val="22"/>
          <w:lang w:val="en-US" w:eastAsia="ko-KR"/>
        </w:rPr>
        <w:t xml:space="preserve">. </w:t>
      </w:r>
    </w:p>
    <w:p w:rsidR="0067390E" w:rsidRPr="00FD2E6C" w:rsidRDefault="00E8577F"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Considering topology of IAB </w:t>
      </w:r>
      <w:r w:rsidR="00C329DD">
        <w:rPr>
          <w:rFonts w:ascii="Times New Roman" w:eastAsia="맑은 고딕" w:hAnsi="Times New Roman"/>
          <w:sz w:val="22"/>
          <w:szCs w:val="22"/>
          <w:lang w:val="en-US" w:eastAsia="ko-KR"/>
        </w:rPr>
        <w:t xml:space="preserve">network </w:t>
      </w:r>
      <w:r>
        <w:rPr>
          <w:rFonts w:ascii="Times New Roman" w:eastAsia="맑은 고딕" w:hAnsi="Times New Roman"/>
          <w:sz w:val="22"/>
          <w:szCs w:val="22"/>
          <w:lang w:val="en-US" w:eastAsia="ko-KR"/>
        </w:rPr>
        <w:t>and one-to-one bearer mapping, t</w:t>
      </w:r>
      <w:r w:rsidR="00C24599">
        <w:rPr>
          <w:rFonts w:ascii="Times New Roman" w:eastAsia="맑은 고딕" w:hAnsi="Times New Roman"/>
          <w:sz w:val="22"/>
          <w:szCs w:val="22"/>
          <w:lang w:val="en-US" w:eastAsia="ko-KR"/>
        </w:rPr>
        <w:t xml:space="preserve">he required total number of </w:t>
      </w:r>
      <w:r w:rsidR="00C24599">
        <w:rPr>
          <w:rFonts w:ascii="Times New Roman" w:eastAsia="맑은 고딕" w:hAnsi="Times New Roman" w:hint="eastAsia"/>
          <w:sz w:val="22"/>
          <w:szCs w:val="22"/>
          <w:lang w:val="en-US" w:eastAsia="ko-KR"/>
        </w:rPr>
        <w:t xml:space="preserve">LCID space purely depends on capacity of </w:t>
      </w:r>
      <w:r>
        <w:rPr>
          <w:rFonts w:ascii="Times New Roman" w:eastAsia="맑은 고딕" w:hAnsi="Times New Roman"/>
          <w:sz w:val="22"/>
          <w:szCs w:val="22"/>
          <w:lang w:val="en-US" w:eastAsia="ko-KR"/>
        </w:rPr>
        <w:t xml:space="preserve">an </w:t>
      </w:r>
      <w:r w:rsidR="00C24599">
        <w:rPr>
          <w:rFonts w:ascii="Times New Roman" w:eastAsia="맑은 고딕" w:hAnsi="Times New Roman"/>
          <w:sz w:val="22"/>
          <w:szCs w:val="22"/>
          <w:lang w:val="en-US" w:eastAsia="ko-KR"/>
        </w:rPr>
        <w:t>IAB donor node</w:t>
      </w:r>
      <w:r w:rsidR="00C10162">
        <w:rPr>
          <w:rFonts w:ascii="Times New Roman" w:eastAsia="맑은 고딕" w:hAnsi="Times New Roman"/>
          <w:sz w:val="22"/>
          <w:szCs w:val="22"/>
          <w:lang w:val="en-US" w:eastAsia="ko-KR"/>
        </w:rPr>
        <w:t xml:space="preserve"> and deployment scenario</w:t>
      </w:r>
      <w:r w:rsidR="00C24599">
        <w:rPr>
          <w:rFonts w:ascii="Times New Roman" w:eastAsia="맑은 고딕" w:hAnsi="Times New Roman"/>
          <w:sz w:val="22"/>
          <w:szCs w:val="22"/>
          <w:lang w:val="en-US" w:eastAsia="ko-KR"/>
        </w:rPr>
        <w:t xml:space="preserve">, i.e., how many UEs </w:t>
      </w:r>
      <w:r>
        <w:rPr>
          <w:rFonts w:ascii="Times New Roman" w:eastAsia="맑은 고딕" w:hAnsi="Times New Roman"/>
          <w:sz w:val="22"/>
          <w:szCs w:val="22"/>
          <w:lang w:val="en-US" w:eastAsia="ko-KR"/>
        </w:rPr>
        <w:t xml:space="preserve">and </w:t>
      </w:r>
      <w:r w:rsidR="00482584">
        <w:rPr>
          <w:rFonts w:ascii="Times New Roman" w:eastAsia="맑은 고딕" w:hAnsi="Times New Roman"/>
          <w:sz w:val="22"/>
          <w:szCs w:val="22"/>
          <w:lang w:val="en-US" w:eastAsia="ko-KR"/>
        </w:rPr>
        <w:t>UE DRBs</w:t>
      </w:r>
      <w:r>
        <w:rPr>
          <w:rFonts w:ascii="Times New Roman" w:eastAsia="맑은 고딕" w:hAnsi="Times New Roman"/>
          <w:sz w:val="22"/>
          <w:szCs w:val="22"/>
          <w:lang w:val="en-US" w:eastAsia="ko-KR"/>
        </w:rPr>
        <w:t xml:space="preserve"> </w:t>
      </w:r>
      <w:r w:rsidR="00C24599">
        <w:rPr>
          <w:rFonts w:ascii="Times New Roman" w:eastAsia="맑은 고딕" w:hAnsi="Times New Roman"/>
          <w:sz w:val="22"/>
          <w:szCs w:val="22"/>
          <w:lang w:val="en-US" w:eastAsia="ko-KR"/>
        </w:rPr>
        <w:t xml:space="preserve">can be connected to the IAB donor node. </w:t>
      </w:r>
      <w:r w:rsidR="0067390E">
        <w:rPr>
          <w:rFonts w:ascii="Times New Roman" w:eastAsia="맑은 고딕" w:hAnsi="Times New Roman"/>
          <w:sz w:val="22"/>
          <w:szCs w:val="22"/>
          <w:lang w:val="en-US" w:eastAsia="ko-KR"/>
        </w:rPr>
        <w:t xml:space="preserve">Of course, we can estimate the worst case for design, i.e., considering </w:t>
      </w:r>
      <w:r w:rsidR="00FD2E6C">
        <w:rPr>
          <w:rFonts w:ascii="Times New Roman" w:eastAsia="맑은 고딕" w:hAnsi="Times New Roman"/>
          <w:sz w:val="22"/>
          <w:szCs w:val="22"/>
          <w:lang w:val="en-US" w:eastAsia="ko-KR"/>
        </w:rPr>
        <w:t>the possible largest size of extended LCID space, but who knows what the possible largest size for the extended LCID space in IAB and it is completely up to operator’s deployment decision. Thus, we can start MAC format design</w:t>
      </w:r>
      <w:r w:rsidR="00A80278">
        <w:rPr>
          <w:rFonts w:ascii="Times New Roman" w:eastAsia="맑은 고딕" w:hAnsi="Times New Roman"/>
          <w:sz w:val="22"/>
          <w:szCs w:val="22"/>
          <w:lang w:val="en-US" w:eastAsia="ko-KR"/>
        </w:rPr>
        <w:t xml:space="preserve"> for LCID space extension </w:t>
      </w:r>
      <w:r w:rsidR="00FD2E6C">
        <w:rPr>
          <w:rFonts w:ascii="Times New Roman" w:eastAsia="맑은 고딕" w:hAnsi="Times New Roman"/>
          <w:sz w:val="22"/>
          <w:szCs w:val="22"/>
          <w:lang w:val="en-US" w:eastAsia="ko-KR"/>
        </w:rPr>
        <w:t xml:space="preserve">from different aspect like following. </w:t>
      </w:r>
    </w:p>
    <w:p w:rsidR="0049600A" w:rsidRDefault="0049600A" w:rsidP="002C3C46">
      <w:pPr>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Another </w:t>
      </w:r>
      <w:r w:rsidR="0067390E">
        <w:rPr>
          <w:rFonts w:ascii="Times New Roman" w:eastAsia="맑은 고딕" w:hAnsi="Times New Roman"/>
          <w:sz w:val="22"/>
          <w:szCs w:val="22"/>
          <w:lang w:val="en-US" w:eastAsia="ko-KR"/>
        </w:rPr>
        <w:t>important point</w:t>
      </w:r>
      <w:r>
        <w:rPr>
          <w:rFonts w:ascii="Times New Roman" w:eastAsia="맑은 고딕" w:hAnsi="Times New Roman"/>
          <w:sz w:val="22"/>
          <w:szCs w:val="22"/>
          <w:lang w:val="en-US" w:eastAsia="ko-KR"/>
        </w:rPr>
        <w:t xml:space="preserve"> for LCID space extension is MAC overhead and flexibility of MAC format for the extended LCID space. From MAC format point of view, there could be two possible ways </w:t>
      </w:r>
      <w:r w:rsidR="00A80278">
        <w:rPr>
          <w:rFonts w:ascii="Times New Roman" w:eastAsia="맑은 고딕" w:hAnsi="Times New Roman"/>
          <w:sz w:val="22"/>
          <w:szCs w:val="22"/>
          <w:lang w:val="en-US" w:eastAsia="ko-KR"/>
        </w:rPr>
        <w:t>as follows</w:t>
      </w:r>
      <w:r>
        <w:rPr>
          <w:rFonts w:ascii="Times New Roman" w:eastAsia="맑은 고딕" w:hAnsi="Times New Roman"/>
          <w:sz w:val="22"/>
          <w:szCs w:val="22"/>
          <w:lang w:val="en-US" w:eastAsia="ko-KR"/>
        </w:rPr>
        <w:t>:</w:t>
      </w:r>
    </w:p>
    <w:p w:rsid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1: Red</w:t>
      </w:r>
      <w:r>
        <w:rPr>
          <w:rFonts w:ascii="Times New Roman" w:eastAsia="맑은 고딕" w:hAnsi="Times New Roman" w:hint="eastAsia"/>
          <w:sz w:val="22"/>
          <w:szCs w:val="22"/>
          <w:lang w:val="en-US" w:eastAsia="ko-KR"/>
        </w:rPr>
        <w:t xml:space="preserve">efine </w:t>
      </w:r>
      <w:r>
        <w:rPr>
          <w:rFonts w:ascii="Times New Roman" w:eastAsia="맑은 고딕" w:hAnsi="Times New Roman"/>
          <w:sz w:val="22"/>
          <w:szCs w:val="22"/>
          <w:lang w:val="en-US" w:eastAsia="ko-KR"/>
        </w:rPr>
        <w:t>“R” bit to indicate new extended LCID field</w:t>
      </w:r>
    </w:p>
    <w:p w:rsidR="00E2059B" w:rsidRPr="0049600A" w:rsidRDefault="00E2059B" w:rsidP="0049600A">
      <w:pPr>
        <w:pStyle w:val="a5"/>
        <w:numPr>
          <w:ilvl w:val="0"/>
          <w:numId w:val="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 xml:space="preserve">Option 2: Use a reserved LCID value to indicate </w:t>
      </w:r>
      <w:r w:rsidR="000961D6">
        <w:rPr>
          <w:rFonts w:ascii="Times New Roman" w:eastAsia="맑은 고딕" w:hAnsi="Times New Roman"/>
          <w:sz w:val="22"/>
          <w:szCs w:val="22"/>
          <w:lang w:val="en-US" w:eastAsia="ko-KR"/>
        </w:rPr>
        <w:t>presence of</w:t>
      </w:r>
      <w:r>
        <w:rPr>
          <w:rFonts w:ascii="Times New Roman" w:eastAsia="맑은 고딕" w:hAnsi="Times New Roman"/>
          <w:sz w:val="22"/>
          <w:szCs w:val="22"/>
          <w:lang w:val="en-US" w:eastAsia="ko-KR"/>
        </w:rPr>
        <w:t xml:space="preserve"> extended LCID field</w:t>
      </w:r>
    </w:p>
    <w:p w:rsidR="00454710" w:rsidRDefault="00454710" w:rsidP="002C3C46">
      <w:pPr>
        <w:jc w:val="left"/>
        <w:rPr>
          <w:rFonts w:ascii="Times New Roman" w:eastAsia="맑은 고딕" w:hAnsi="Times New Roman"/>
          <w:sz w:val="22"/>
          <w:szCs w:val="22"/>
          <w:lang w:val="en-US" w:eastAsia="ko-KR"/>
        </w:rPr>
      </w:pPr>
    </w:p>
    <w:p w:rsidR="00D14BE0" w:rsidRDefault="00E2059B" w:rsidP="002C3C46">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In </w:t>
      </w:r>
      <w:r w:rsidR="00454710">
        <w:rPr>
          <w:rFonts w:ascii="Times New Roman" w:eastAsia="맑은 고딕" w:hAnsi="Times New Roman"/>
          <w:sz w:val="22"/>
          <w:szCs w:val="22"/>
          <w:lang w:val="en-US" w:eastAsia="ko-KR"/>
        </w:rPr>
        <w:t>Rel-15</w:t>
      </w:r>
      <w:r>
        <w:rPr>
          <w:rFonts w:ascii="Times New Roman" w:eastAsia="맑은 고딕" w:hAnsi="Times New Roman" w:hint="eastAsia"/>
          <w:sz w:val="22"/>
          <w:szCs w:val="22"/>
          <w:lang w:val="en-US" w:eastAsia="ko-KR"/>
        </w:rPr>
        <w:t xml:space="preserve"> INOB</w:t>
      </w:r>
      <w:r>
        <w:rPr>
          <w:rFonts w:ascii="Times New Roman" w:eastAsia="맑은 고딕" w:hAnsi="Times New Roman"/>
          <w:sz w:val="22"/>
          <w:szCs w:val="22"/>
          <w:lang w:val="en-US" w:eastAsia="ko-KR"/>
        </w:rPr>
        <w:t xml:space="preserve">EAR WI, RAN2 had same discussion </w:t>
      </w:r>
      <w:r w:rsidR="00454710">
        <w:rPr>
          <w:rFonts w:ascii="Times New Roman" w:eastAsia="맑은 고딕" w:hAnsi="Times New Roman"/>
          <w:sz w:val="22"/>
          <w:szCs w:val="22"/>
          <w:lang w:val="en-US" w:eastAsia="ko-KR"/>
        </w:rPr>
        <w:t>for</w:t>
      </w:r>
      <w:r>
        <w:rPr>
          <w:rFonts w:ascii="Times New Roman" w:eastAsia="맑은 고딕" w:hAnsi="Times New Roman"/>
          <w:sz w:val="22"/>
          <w:szCs w:val="22"/>
          <w:lang w:val="en-US" w:eastAsia="ko-KR"/>
        </w:rPr>
        <w:t xml:space="preserve"> extend</w:t>
      </w:r>
      <w:r w:rsidR="00454710">
        <w:rPr>
          <w:rFonts w:ascii="Times New Roman" w:eastAsia="맑은 고딕" w:hAnsi="Times New Roman"/>
          <w:sz w:val="22"/>
          <w:szCs w:val="22"/>
          <w:lang w:val="en-US" w:eastAsia="ko-KR"/>
        </w:rPr>
        <w:t>ed LCID field and finally Option 2 was selected. The main argument is that, c</w:t>
      </w:r>
      <w:r w:rsidR="00454710" w:rsidRPr="00454710">
        <w:rPr>
          <w:rFonts w:ascii="Times New Roman" w:eastAsia="맑은 고딕" w:hAnsi="Times New Roman"/>
          <w:sz w:val="22"/>
          <w:szCs w:val="22"/>
          <w:lang w:val="en-US" w:eastAsia="ko-KR"/>
        </w:rPr>
        <w:t>onsidering that there is only one R bit</w:t>
      </w:r>
      <w:r w:rsidR="00454710">
        <w:rPr>
          <w:rFonts w:ascii="Times New Roman" w:eastAsia="맑은 고딕" w:hAnsi="Times New Roman"/>
          <w:sz w:val="22"/>
          <w:szCs w:val="22"/>
          <w:lang w:val="en-US" w:eastAsia="ko-KR"/>
        </w:rPr>
        <w:t xml:space="preserve"> reserved in MAC sub-header</w:t>
      </w:r>
      <w:r w:rsidR="00454710" w:rsidRPr="00454710">
        <w:rPr>
          <w:rFonts w:ascii="Times New Roman" w:eastAsia="맑은 고딕" w:hAnsi="Times New Roman"/>
          <w:sz w:val="22"/>
          <w:szCs w:val="22"/>
          <w:lang w:val="en-US" w:eastAsia="ko-KR"/>
        </w:rPr>
        <w:t>, consuming R bit may require introduction of a new MAC sub</w:t>
      </w:r>
      <w:r w:rsidR="00454710">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header format with at least one more byte</w:t>
      </w:r>
      <w:r w:rsidR="00092E43">
        <w:rPr>
          <w:rFonts w:ascii="Times New Roman" w:eastAsia="맑은 고딕" w:hAnsi="Times New Roman"/>
          <w:sz w:val="22"/>
          <w:szCs w:val="22"/>
          <w:lang w:val="en-US" w:eastAsia="ko-KR"/>
        </w:rPr>
        <w:t xml:space="preserve"> </w:t>
      </w:r>
      <w:r w:rsidR="00092E43" w:rsidRPr="00454710">
        <w:rPr>
          <w:rFonts w:ascii="Times New Roman" w:eastAsia="맑은 고딕" w:hAnsi="Times New Roman"/>
          <w:sz w:val="22"/>
          <w:szCs w:val="22"/>
          <w:lang w:val="en-US" w:eastAsia="ko-KR"/>
        </w:rPr>
        <w:t>in order to make the MAC sub</w:t>
      </w:r>
      <w:r w:rsidR="00092E43">
        <w:rPr>
          <w:rFonts w:ascii="Times New Roman" w:eastAsia="맑은 고딕" w:hAnsi="Times New Roman"/>
          <w:sz w:val="22"/>
          <w:szCs w:val="22"/>
          <w:lang w:val="en-US" w:eastAsia="ko-KR"/>
        </w:rPr>
        <w:t>-</w:t>
      </w:r>
      <w:r w:rsidR="00092E43" w:rsidRPr="00454710">
        <w:rPr>
          <w:rFonts w:ascii="Times New Roman" w:eastAsia="맑은 고딕" w:hAnsi="Times New Roman"/>
          <w:sz w:val="22"/>
          <w:szCs w:val="22"/>
          <w:lang w:val="en-US" w:eastAsia="ko-KR"/>
        </w:rPr>
        <w:t>header to be byte-aligned</w:t>
      </w:r>
      <w:r w:rsidR="00C329DD">
        <w:rPr>
          <w:rFonts w:ascii="Times New Roman" w:eastAsia="맑은 고딕" w:hAnsi="Times New Roman"/>
          <w:sz w:val="22"/>
          <w:szCs w:val="22"/>
          <w:lang w:val="en-US" w:eastAsia="ko-KR"/>
        </w:rPr>
        <w:t>,</w:t>
      </w:r>
      <w:r w:rsidR="00454710" w:rsidRPr="00454710">
        <w:rPr>
          <w:rFonts w:ascii="Times New Roman" w:eastAsia="맑은 고딕" w:hAnsi="Times New Roman"/>
          <w:sz w:val="22"/>
          <w:szCs w:val="22"/>
          <w:lang w:val="en-US" w:eastAsia="ko-KR"/>
        </w:rPr>
        <w:t xml:space="preserve"> even though only 1 bit is actually needed.</w:t>
      </w:r>
      <w:r w:rsidR="00454710">
        <w:rPr>
          <w:rFonts w:ascii="Times New Roman" w:eastAsia="맑은 고딕" w:hAnsi="Times New Roman"/>
          <w:sz w:val="22"/>
          <w:szCs w:val="22"/>
          <w:lang w:val="en-US" w:eastAsia="ko-KR"/>
        </w:rPr>
        <w:t xml:space="preserve"> T</w:t>
      </w:r>
      <w:r w:rsidR="00454710" w:rsidRPr="00454710">
        <w:rPr>
          <w:rFonts w:ascii="Times New Roman" w:eastAsia="맑은 고딕" w:hAnsi="Times New Roman"/>
          <w:sz w:val="22"/>
          <w:szCs w:val="22"/>
          <w:lang w:val="en-US" w:eastAsia="ko-KR"/>
        </w:rPr>
        <w:t>he future extensibility</w:t>
      </w:r>
      <w:r w:rsidR="00454710">
        <w:rPr>
          <w:rFonts w:ascii="Times New Roman" w:eastAsia="맑은 고딕" w:hAnsi="Times New Roman"/>
          <w:sz w:val="22"/>
          <w:szCs w:val="22"/>
          <w:lang w:val="en-US" w:eastAsia="ko-KR"/>
        </w:rPr>
        <w:t xml:space="preserve"> is also considered. </w:t>
      </w:r>
      <w:r w:rsidR="007F2F6E">
        <w:rPr>
          <w:rFonts w:ascii="Times New Roman" w:eastAsia="맑은 고딕" w:hAnsi="Times New Roman"/>
          <w:sz w:val="22"/>
          <w:szCs w:val="22"/>
          <w:lang w:val="en-US" w:eastAsia="ko-KR"/>
        </w:rPr>
        <w:t xml:space="preserve">We think that same argument and rationale are </w:t>
      </w:r>
      <w:r w:rsidR="0067390E">
        <w:rPr>
          <w:rFonts w:ascii="Times New Roman" w:eastAsia="맑은 고딕" w:hAnsi="Times New Roman"/>
          <w:sz w:val="22"/>
          <w:szCs w:val="22"/>
          <w:lang w:val="en-US" w:eastAsia="ko-KR"/>
        </w:rPr>
        <w:t>still</w:t>
      </w:r>
      <w:r w:rsidR="007F2F6E">
        <w:rPr>
          <w:rFonts w:ascii="Times New Roman" w:eastAsia="맑은 고딕" w:hAnsi="Times New Roman"/>
          <w:sz w:val="22"/>
          <w:szCs w:val="22"/>
          <w:lang w:val="en-US" w:eastAsia="ko-KR"/>
        </w:rPr>
        <w:t xml:space="preserve"> v</w:t>
      </w:r>
      <w:r w:rsidR="0067390E">
        <w:rPr>
          <w:rFonts w:ascii="Times New Roman" w:eastAsia="맑은 고딕" w:hAnsi="Times New Roman"/>
          <w:sz w:val="22"/>
          <w:szCs w:val="22"/>
          <w:lang w:val="en-US" w:eastAsia="ko-KR"/>
        </w:rPr>
        <w:t xml:space="preserve">alid for LCID extension in IAB and this format as in LTE can be applied to IAB with a little effort.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7F2F6E" w:rsidRPr="00B5227B" w:rsidRDefault="007F2F6E" w:rsidP="002C3C46">
      <w:pPr>
        <w:jc w:val="left"/>
        <w:rPr>
          <w:rFonts w:ascii="Times New Roman" w:eastAsia="맑은 고딕" w:hAnsi="Times New Roman"/>
          <w:sz w:val="22"/>
          <w:szCs w:val="22"/>
          <w:lang w:eastAsia="ko-KR"/>
        </w:rPr>
      </w:pPr>
    </w:p>
    <w:p w:rsidR="00B5227B" w:rsidRDefault="00AF0521" w:rsidP="00B5227B">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eastAsia="ko-KR"/>
        </w:rPr>
        <w:t xml:space="preserve">The next point is that how many bits should be added for the extended LCID field. </w:t>
      </w:r>
      <w:r>
        <w:rPr>
          <w:rFonts w:ascii="Times New Roman" w:eastAsia="맑은 고딕" w:hAnsi="Times New Roman"/>
          <w:sz w:val="22"/>
          <w:szCs w:val="22"/>
          <w:lang w:eastAsia="ko-KR"/>
        </w:rPr>
        <w:t xml:space="preserve">As mentioned above, actually it depends on the </w:t>
      </w:r>
      <w:r w:rsidR="0067390E">
        <w:rPr>
          <w:rFonts w:ascii="Times New Roman" w:eastAsia="맑은 고딕" w:hAnsi="Times New Roman"/>
          <w:sz w:val="22"/>
          <w:szCs w:val="22"/>
          <w:lang w:eastAsia="ko-KR"/>
        </w:rPr>
        <w:t xml:space="preserve">deployment </w:t>
      </w:r>
      <w:r>
        <w:rPr>
          <w:rFonts w:ascii="Times New Roman" w:eastAsia="맑은 고딕" w:hAnsi="Times New Roman"/>
          <w:sz w:val="22"/>
          <w:szCs w:val="22"/>
          <w:lang w:eastAsia="ko-KR"/>
        </w:rPr>
        <w:t>scenario, but we can determine possible size of extended LCID field based on byte align</w:t>
      </w:r>
      <w:r w:rsidR="00A80278">
        <w:rPr>
          <w:rFonts w:ascii="Times New Roman" w:eastAsia="맑은 고딕" w:hAnsi="Times New Roman"/>
          <w:sz w:val="22"/>
          <w:szCs w:val="22"/>
          <w:lang w:eastAsia="ko-KR"/>
        </w:rPr>
        <w:t xml:space="preserve"> in MAC format</w:t>
      </w:r>
      <w:r>
        <w:rPr>
          <w:rFonts w:ascii="Times New Roman" w:eastAsia="맑은 고딕" w:hAnsi="Times New Roman"/>
          <w:sz w:val="22"/>
          <w:szCs w:val="22"/>
          <w:lang w:eastAsia="ko-KR"/>
        </w:rPr>
        <w:t xml:space="preserve">. Thus, 1 byte </w:t>
      </w:r>
      <w:r w:rsidR="00B5227B">
        <w:rPr>
          <w:rFonts w:ascii="Times New Roman" w:eastAsia="맑은 고딕" w:hAnsi="Times New Roman"/>
          <w:sz w:val="22"/>
          <w:szCs w:val="22"/>
          <w:lang w:eastAsia="ko-KR"/>
        </w:rPr>
        <w:t>or</w:t>
      </w:r>
      <w:r>
        <w:rPr>
          <w:rFonts w:ascii="Times New Roman" w:eastAsia="맑은 고딕" w:hAnsi="Times New Roman"/>
          <w:sz w:val="22"/>
          <w:szCs w:val="22"/>
          <w:lang w:eastAsia="ko-KR"/>
        </w:rPr>
        <w:t xml:space="preserve"> 2 bytes for </w:t>
      </w:r>
      <w:r w:rsidR="00B5227B">
        <w:rPr>
          <w:rFonts w:ascii="Times New Roman" w:eastAsia="맑은 고딕" w:hAnsi="Times New Roman"/>
          <w:sz w:val="22"/>
          <w:szCs w:val="22"/>
          <w:lang w:eastAsia="ko-KR"/>
        </w:rPr>
        <w:t xml:space="preserve">extended LCID field can be considered. </w:t>
      </w:r>
      <w:r w:rsidR="00B5227B">
        <w:rPr>
          <w:rFonts w:ascii="Times New Roman" w:eastAsia="맑은 고딕" w:hAnsi="Times New Roman"/>
          <w:sz w:val="22"/>
          <w:szCs w:val="22"/>
          <w:lang w:val="en-US" w:eastAsia="ko-KR"/>
        </w:rPr>
        <w:t xml:space="preserve">If option 2 as in LTE is applied to NR for IAB, the MAC format </w:t>
      </w:r>
      <w:r w:rsidR="00A80278">
        <w:rPr>
          <w:rFonts w:ascii="Times New Roman" w:eastAsia="맑은 고딕" w:hAnsi="Times New Roman"/>
          <w:sz w:val="22"/>
          <w:szCs w:val="22"/>
          <w:lang w:val="en-US" w:eastAsia="ko-KR"/>
        </w:rPr>
        <w:t>looks</w:t>
      </w:r>
      <w:r w:rsidR="00B5227B">
        <w:rPr>
          <w:rFonts w:ascii="Times New Roman" w:eastAsia="맑은 고딕" w:hAnsi="Times New Roman"/>
          <w:sz w:val="22"/>
          <w:szCs w:val="22"/>
          <w:lang w:val="en-US" w:eastAsia="ko-KR"/>
        </w:rPr>
        <w:t xml:space="preserve"> like below figure 1.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lastRenderedPageBreak/>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p w:rsidR="00B5227B" w:rsidRPr="00B5227B" w:rsidRDefault="00B5227B" w:rsidP="00B5227B">
      <w:pPr>
        <w:jc w:val="left"/>
        <w:rPr>
          <w:rFonts w:ascii="Times New Roman" w:eastAsia="맑은 고딕" w:hAnsi="Times New Roman"/>
          <w:sz w:val="22"/>
          <w:szCs w:val="22"/>
          <w:lang w:eastAsia="ko-KR"/>
        </w:rPr>
      </w:pPr>
    </w:p>
    <w:p w:rsidR="00454710" w:rsidRDefault="0099151A" w:rsidP="007F2F6E">
      <w:pPr>
        <w:jc w:val="center"/>
      </w:pPr>
      <w:r>
        <w:object w:dxaOrig="9781" w:dyaOrig="1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56.55pt" o:ole="">
            <v:imagedata r:id="rId7" o:title=""/>
          </v:shape>
          <o:OLEObject Type="Embed" ProgID="Visio.Drawing.15" ShapeID="_x0000_i1025" DrawAspect="Content" ObjectID="_1627467451" r:id="rId8"/>
        </w:object>
      </w:r>
    </w:p>
    <w:p w:rsidR="00B5227B" w:rsidRDefault="00B5227B" w:rsidP="007F2F6E">
      <w:pPr>
        <w:jc w:val="center"/>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Figure 1. Example </w:t>
      </w:r>
      <w:r>
        <w:rPr>
          <w:rFonts w:ascii="Times New Roman" w:eastAsia="맑은 고딕" w:hAnsi="Times New Roman"/>
          <w:sz w:val="22"/>
          <w:szCs w:val="22"/>
          <w:lang w:val="en-US" w:eastAsia="ko-KR"/>
        </w:rPr>
        <w:t>MAC format for the extended LCID field</w:t>
      </w:r>
      <w:r w:rsidRPr="00B5227B">
        <w:rPr>
          <w:rFonts w:ascii="Times New Roman" w:eastAsia="맑은 고딕" w:hAnsi="Times New Roman"/>
          <w:sz w:val="22"/>
          <w:szCs w:val="22"/>
          <w:lang w:val="en-US" w:eastAsia="ko-KR"/>
        </w:rPr>
        <w:t xml:space="preserve"> </w:t>
      </w:r>
      <w:r>
        <w:rPr>
          <w:rFonts w:ascii="Times New Roman" w:eastAsia="맑은 고딕" w:hAnsi="Times New Roman"/>
          <w:sz w:val="22"/>
          <w:szCs w:val="22"/>
          <w:lang w:val="en-US" w:eastAsia="ko-KR"/>
        </w:rPr>
        <w:t>for</w:t>
      </w:r>
      <w:r w:rsidRPr="00B5227B">
        <w:rPr>
          <w:rFonts w:ascii="Times New Roman" w:eastAsia="맑은 고딕" w:hAnsi="Times New Roman"/>
          <w:sz w:val="22"/>
          <w:szCs w:val="22"/>
          <w:lang w:val="en-US" w:eastAsia="ko-KR"/>
        </w:rPr>
        <w:t xml:space="preserve"> IAB</w:t>
      </w:r>
    </w:p>
    <w:p w:rsidR="00B5227B" w:rsidRPr="00B5227B" w:rsidRDefault="00B5227B" w:rsidP="002C3C46">
      <w:pPr>
        <w:jc w:val="left"/>
        <w:rPr>
          <w:rFonts w:ascii="Times New Roman" w:eastAsia="맑은 고딕" w:hAnsi="Times New Roman"/>
          <w:sz w:val="22"/>
          <w:szCs w:val="22"/>
          <w:lang w:eastAsia="ko-KR"/>
        </w:rPr>
      </w:pPr>
    </w:p>
    <w:p w:rsidR="00454710" w:rsidRDefault="00B5227B" w:rsidP="002C3C46">
      <w:pPr>
        <w:jc w:val="left"/>
        <w:rPr>
          <w:rFonts w:ascii="Times New Roman" w:eastAsia="맑은 고딕" w:hAnsi="Times New Roman"/>
          <w:sz w:val="22"/>
          <w:szCs w:val="22"/>
          <w:lang w:val="en-US" w:eastAsia="ko-KR"/>
        </w:rPr>
      </w:pPr>
      <w:r w:rsidRPr="00B5227B">
        <w:rPr>
          <w:rFonts w:ascii="Times New Roman" w:eastAsia="맑은 고딕" w:hAnsi="Times New Roman"/>
          <w:sz w:val="22"/>
          <w:szCs w:val="22"/>
          <w:lang w:val="en-US" w:eastAsia="ko-KR"/>
        </w:rPr>
        <w:t xml:space="preserve">Note that reserving one LCID </w:t>
      </w:r>
      <w:r w:rsidR="00A161FE">
        <w:rPr>
          <w:rFonts w:ascii="Times New Roman" w:eastAsia="맑은 고딕" w:hAnsi="Times New Roman"/>
          <w:sz w:val="22"/>
          <w:szCs w:val="22"/>
          <w:lang w:val="en-US" w:eastAsia="ko-KR"/>
        </w:rPr>
        <w:t>value</w:t>
      </w:r>
      <w:r w:rsidRPr="00B5227B">
        <w:rPr>
          <w:rFonts w:ascii="Times New Roman" w:eastAsia="맑은 고딕" w:hAnsi="Times New Roman"/>
          <w:sz w:val="22"/>
          <w:szCs w:val="22"/>
          <w:lang w:val="en-US" w:eastAsia="ko-KR"/>
        </w:rPr>
        <w:t xml:space="preserve"> for the indication of presence of extended LCID field doesn’t necessarily mean that new MAC </w:t>
      </w:r>
      <w:proofErr w:type="spellStart"/>
      <w:r w:rsidRPr="00B5227B">
        <w:rPr>
          <w:rFonts w:ascii="Times New Roman" w:eastAsia="맑은 고딕" w:hAnsi="Times New Roman"/>
          <w:sz w:val="22"/>
          <w:szCs w:val="22"/>
          <w:lang w:val="en-US" w:eastAsia="ko-KR"/>
        </w:rPr>
        <w:t>subheader</w:t>
      </w:r>
      <w:proofErr w:type="spellEnd"/>
      <w:r w:rsidRPr="00B5227B">
        <w:rPr>
          <w:rFonts w:ascii="Times New Roman" w:eastAsia="맑은 고딕" w:hAnsi="Times New Roman"/>
          <w:sz w:val="22"/>
          <w:szCs w:val="22"/>
          <w:lang w:val="en-US" w:eastAsia="ko-KR"/>
        </w:rPr>
        <w:t xml:space="preserve"> format including the extended LCID field is introduced</w:t>
      </w:r>
      <w:r>
        <w:rPr>
          <w:rFonts w:ascii="Times New Roman" w:eastAsia="맑은 고딕" w:hAnsi="Times New Roman"/>
          <w:sz w:val="22"/>
          <w:szCs w:val="22"/>
          <w:lang w:val="en-US" w:eastAsia="ko-KR"/>
        </w:rPr>
        <w:t>.</w:t>
      </w:r>
    </w:p>
    <w:p w:rsidR="00B5227B" w:rsidRPr="00B5227B" w:rsidRDefault="00B5227B" w:rsidP="002C3C46">
      <w:pPr>
        <w:jc w:val="left"/>
        <w:rPr>
          <w:rFonts w:ascii="Times New Roman" w:eastAsia="맑은 고딕" w:hAnsi="Times New Roman"/>
          <w:sz w:val="22"/>
          <w:szCs w:val="22"/>
          <w:lang w:val="en-US" w:eastAsia="ko-KR"/>
        </w:rPr>
      </w:pPr>
    </w:p>
    <w:p w:rsidR="008C10C3" w:rsidRDefault="008C10C3" w:rsidP="008C10C3">
      <w:pPr>
        <w:pStyle w:val="1"/>
      </w:pPr>
      <w:bookmarkStart w:id="7" w:name="_Toc450908196"/>
      <w:bookmarkStart w:id="8" w:name="_In-sequence_SDU_delivery"/>
      <w:bookmarkEnd w:id="7"/>
      <w:bookmarkEnd w:id="8"/>
      <w:r>
        <w:t>Proposal</w:t>
      </w:r>
    </w:p>
    <w:p w:rsidR="008C10C3" w:rsidRDefault="008C10C3" w:rsidP="008C10C3">
      <w:pPr>
        <w:jc w:val="left"/>
        <w:rPr>
          <w:rFonts w:eastAsia="맑은 고딕" w:cs="Arial"/>
          <w:b/>
          <w:szCs w:val="22"/>
          <w:lang w:eastAsia="ko-KR"/>
        </w:rPr>
      </w:pPr>
      <w:r>
        <w:rPr>
          <w:rFonts w:ascii="Times New Roman" w:eastAsia="맑은 고딕" w:hAnsi="Times New Roman"/>
          <w:sz w:val="22"/>
          <w:szCs w:val="22"/>
          <w:lang w:eastAsia="ko-KR"/>
        </w:rPr>
        <w:t xml:space="preserve">In this contribution, we </w:t>
      </w:r>
      <w:r w:rsidR="002C4A5E">
        <w:rPr>
          <w:rFonts w:ascii="Times New Roman" w:eastAsia="맑은 고딕" w:hAnsi="Times New Roman"/>
          <w:sz w:val="22"/>
          <w:szCs w:val="22"/>
          <w:lang w:eastAsia="ko-KR"/>
        </w:rPr>
        <w:t xml:space="preserve">discussed </w:t>
      </w:r>
      <w:r w:rsidR="00F25C5E" w:rsidRPr="00F25C5E">
        <w:rPr>
          <w:rFonts w:ascii="Times New Roman" w:eastAsia="맑은 고딕" w:hAnsi="Times New Roman"/>
          <w:sz w:val="22"/>
          <w:szCs w:val="22"/>
          <w:lang w:eastAsia="ko-KR"/>
        </w:rPr>
        <w:t xml:space="preserve">LCID space extension </w:t>
      </w:r>
      <w:r w:rsidR="002C4A5E">
        <w:rPr>
          <w:rFonts w:ascii="Times New Roman" w:eastAsia="맑은 고딕" w:hAnsi="Times New Roman"/>
          <w:sz w:val="22"/>
          <w:szCs w:val="22"/>
          <w:lang w:eastAsia="ko-KR"/>
        </w:rPr>
        <w:t>and pr</w:t>
      </w:r>
      <w:r w:rsidR="00E95D83">
        <w:rPr>
          <w:rFonts w:ascii="Times New Roman" w:eastAsia="맑은 고딕" w:hAnsi="Times New Roman"/>
          <w:sz w:val="22"/>
          <w:szCs w:val="22"/>
          <w:lang w:eastAsia="ko-KR"/>
        </w:rPr>
        <w:t>esent</w:t>
      </w:r>
      <w:r w:rsidR="002C4A5E">
        <w:rPr>
          <w:rFonts w:ascii="Times New Roman" w:eastAsia="맑은 고딕" w:hAnsi="Times New Roman"/>
          <w:sz w:val="22"/>
          <w:szCs w:val="22"/>
          <w:lang w:eastAsia="ko-KR"/>
        </w:rPr>
        <w:t xml:space="preserve"> </w:t>
      </w:r>
      <w:r w:rsidR="00B5227B">
        <w:rPr>
          <w:rFonts w:ascii="Times New Roman" w:eastAsia="맑은 고딕" w:hAnsi="Times New Roman"/>
          <w:sz w:val="22"/>
          <w:szCs w:val="22"/>
          <w:lang w:eastAsia="ko-KR"/>
        </w:rPr>
        <w:t>our view on this</w:t>
      </w:r>
      <w:r>
        <w:rPr>
          <w:rFonts w:ascii="Times New Roman" w:eastAsia="맑은 고딕" w:hAnsi="Times New Roman"/>
          <w:sz w:val="22"/>
          <w:szCs w:val="22"/>
          <w:lang w:eastAsia="ko-KR"/>
        </w:rPr>
        <w:t>:</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1</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The reserved LCID value is used to indicate </w:t>
      </w:r>
      <w:r w:rsidRPr="00B5227B">
        <w:rPr>
          <w:rFonts w:ascii="Times New Roman" w:eastAsia="맑은 고딕" w:hAnsi="Times New Roman"/>
          <w:b/>
          <w:sz w:val="22"/>
          <w:szCs w:val="22"/>
          <w:lang w:eastAsia="ko-KR"/>
        </w:rPr>
        <w:t xml:space="preserve">presence of </w:t>
      </w:r>
      <w:r>
        <w:rPr>
          <w:rFonts w:ascii="Times New Roman" w:eastAsia="맑은 고딕" w:hAnsi="Times New Roman"/>
          <w:b/>
          <w:sz w:val="22"/>
          <w:szCs w:val="22"/>
          <w:lang w:eastAsia="ko-KR"/>
        </w:rPr>
        <w:t xml:space="preserve">the extended LCID field as in LTE. </w:t>
      </w:r>
    </w:p>
    <w:p w:rsidR="00B5227B" w:rsidRDefault="00B5227B" w:rsidP="00B5227B">
      <w:pPr>
        <w:jc w:val="left"/>
        <w:rPr>
          <w:rFonts w:ascii="Times New Roman" w:eastAsia="맑은 고딕" w:hAnsi="Times New Roman"/>
          <w:b/>
          <w:sz w:val="22"/>
          <w:szCs w:val="22"/>
          <w:lang w:eastAsia="ko-KR"/>
        </w:rPr>
      </w:pPr>
      <w:r w:rsidRPr="00262106">
        <w:rPr>
          <w:rFonts w:ascii="Times New Roman" w:eastAsia="맑은 고딕" w:hAnsi="Times New Roman"/>
          <w:b/>
          <w:sz w:val="22"/>
          <w:szCs w:val="22"/>
          <w:lang w:eastAsia="ko-KR"/>
        </w:rPr>
        <w:t>Proposal</w:t>
      </w:r>
      <w:r>
        <w:rPr>
          <w:rFonts w:ascii="Times New Roman" w:eastAsia="맑은 고딕" w:hAnsi="Times New Roman"/>
          <w:b/>
          <w:sz w:val="22"/>
          <w:szCs w:val="22"/>
          <w:lang w:eastAsia="ko-KR"/>
        </w:rPr>
        <w:t xml:space="preserve"> 2</w:t>
      </w:r>
      <w:r w:rsidRPr="00262106">
        <w:rPr>
          <w:rFonts w:ascii="Times New Roman" w:eastAsia="맑은 고딕" w:hAnsi="Times New Roman"/>
          <w:b/>
          <w:sz w:val="22"/>
          <w:szCs w:val="22"/>
          <w:lang w:eastAsia="ko-KR"/>
        </w:rPr>
        <w:t>.</w:t>
      </w:r>
      <w:r>
        <w:rPr>
          <w:rFonts w:ascii="Times New Roman" w:eastAsia="맑은 고딕" w:hAnsi="Times New Roman"/>
          <w:b/>
          <w:sz w:val="22"/>
          <w:szCs w:val="22"/>
          <w:lang w:eastAsia="ko-KR"/>
        </w:rPr>
        <w:t xml:space="preserve"> 1 byte or 2 bytes should be considered for extended LCID field </w:t>
      </w:r>
      <w:r w:rsidR="00C61154">
        <w:rPr>
          <w:rFonts w:ascii="Times New Roman" w:eastAsia="맑은 고딕" w:hAnsi="Times New Roman"/>
          <w:b/>
          <w:sz w:val="22"/>
          <w:szCs w:val="22"/>
          <w:lang w:eastAsia="ko-KR"/>
        </w:rPr>
        <w:t>in</w:t>
      </w:r>
      <w:r>
        <w:rPr>
          <w:rFonts w:ascii="Times New Roman" w:eastAsia="맑은 고딕" w:hAnsi="Times New Roman"/>
          <w:b/>
          <w:sz w:val="22"/>
          <w:szCs w:val="22"/>
          <w:lang w:eastAsia="ko-KR"/>
        </w:rPr>
        <w:t xml:space="preserve"> IAB. </w:t>
      </w:r>
    </w:p>
    <w:sectPr w:rsidR="00B5227B">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30E5" w:rsidRDefault="00A330E5">
      <w:pPr>
        <w:spacing w:after="0"/>
      </w:pPr>
      <w:r>
        <w:separator/>
      </w:r>
    </w:p>
  </w:endnote>
  <w:endnote w:type="continuationSeparator" w:id="0">
    <w:p w:rsidR="00A330E5" w:rsidRDefault="00A330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A330E5">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30E5" w:rsidRDefault="00A330E5">
      <w:pPr>
        <w:spacing w:after="0"/>
      </w:pPr>
      <w:r>
        <w:separator/>
      </w:r>
    </w:p>
  </w:footnote>
  <w:footnote w:type="continuationSeparator" w:id="0">
    <w:p w:rsidR="00A330E5" w:rsidRDefault="00A330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093F" w:rsidRDefault="00C860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4"/>
  </w:num>
  <w:num w:numId="3">
    <w:abstractNumId w:val="1"/>
  </w:num>
  <w:num w:numId="4">
    <w:abstractNumId w:val="6"/>
  </w:num>
  <w:num w:numId="5">
    <w:abstractNumId w:val="7"/>
  </w:num>
  <w:num w:numId="6">
    <w:abstractNumId w:val="2"/>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22BF0"/>
    <w:rsid w:val="000232B4"/>
    <w:rsid w:val="00047728"/>
    <w:rsid w:val="000819E8"/>
    <w:rsid w:val="00083523"/>
    <w:rsid w:val="00092E43"/>
    <w:rsid w:val="00094E5F"/>
    <w:rsid w:val="000961D6"/>
    <w:rsid w:val="000A1C00"/>
    <w:rsid w:val="000D7090"/>
    <w:rsid w:val="00106C02"/>
    <w:rsid w:val="00131637"/>
    <w:rsid w:val="00134879"/>
    <w:rsid w:val="0015127E"/>
    <w:rsid w:val="0015710C"/>
    <w:rsid w:val="001D0DAD"/>
    <w:rsid w:val="001E29B4"/>
    <w:rsid w:val="001E6FE6"/>
    <w:rsid w:val="001F64E0"/>
    <w:rsid w:val="00202051"/>
    <w:rsid w:val="002254F8"/>
    <w:rsid w:val="002404D6"/>
    <w:rsid w:val="0025422F"/>
    <w:rsid w:val="00262106"/>
    <w:rsid w:val="002719B0"/>
    <w:rsid w:val="00272580"/>
    <w:rsid w:val="00290DC1"/>
    <w:rsid w:val="002925FD"/>
    <w:rsid w:val="002C3C46"/>
    <w:rsid w:val="002C4A5E"/>
    <w:rsid w:val="002E233C"/>
    <w:rsid w:val="002F661F"/>
    <w:rsid w:val="003278DC"/>
    <w:rsid w:val="00337758"/>
    <w:rsid w:val="0034772A"/>
    <w:rsid w:val="003516A5"/>
    <w:rsid w:val="003529DD"/>
    <w:rsid w:val="00362F0D"/>
    <w:rsid w:val="003703AF"/>
    <w:rsid w:val="003751A5"/>
    <w:rsid w:val="003751FC"/>
    <w:rsid w:val="00382C6A"/>
    <w:rsid w:val="00384C22"/>
    <w:rsid w:val="0039141E"/>
    <w:rsid w:val="003E14FB"/>
    <w:rsid w:val="003F05F4"/>
    <w:rsid w:val="004104C6"/>
    <w:rsid w:val="00417289"/>
    <w:rsid w:val="00443F50"/>
    <w:rsid w:val="00444838"/>
    <w:rsid w:val="00454710"/>
    <w:rsid w:val="0045512E"/>
    <w:rsid w:val="00480B93"/>
    <w:rsid w:val="00482584"/>
    <w:rsid w:val="0049600A"/>
    <w:rsid w:val="004B09DA"/>
    <w:rsid w:val="004C125C"/>
    <w:rsid w:val="004C6A82"/>
    <w:rsid w:val="00532D38"/>
    <w:rsid w:val="00555EAA"/>
    <w:rsid w:val="0056496F"/>
    <w:rsid w:val="00590CF2"/>
    <w:rsid w:val="005A2165"/>
    <w:rsid w:val="005D30AA"/>
    <w:rsid w:val="00605675"/>
    <w:rsid w:val="00616447"/>
    <w:rsid w:val="00627DFB"/>
    <w:rsid w:val="00636314"/>
    <w:rsid w:val="00672582"/>
    <w:rsid w:val="0067390E"/>
    <w:rsid w:val="0068434D"/>
    <w:rsid w:val="00696C57"/>
    <w:rsid w:val="006B0495"/>
    <w:rsid w:val="006F70EB"/>
    <w:rsid w:val="00717371"/>
    <w:rsid w:val="00735F99"/>
    <w:rsid w:val="0073717E"/>
    <w:rsid w:val="00737A00"/>
    <w:rsid w:val="00744066"/>
    <w:rsid w:val="00763091"/>
    <w:rsid w:val="007640FC"/>
    <w:rsid w:val="00772851"/>
    <w:rsid w:val="007844AD"/>
    <w:rsid w:val="00787684"/>
    <w:rsid w:val="007F2F6E"/>
    <w:rsid w:val="0081284E"/>
    <w:rsid w:val="00815C9B"/>
    <w:rsid w:val="00817EE7"/>
    <w:rsid w:val="0084020A"/>
    <w:rsid w:val="00842395"/>
    <w:rsid w:val="00845CC2"/>
    <w:rsid w:val="008461BE"/>
    <w:rsid w:val="0085555C"/>
    <w:rsid w:val="00857E55"/>
    <w:rsid w:val="00873A44"/>
    <w:rsid w:val="00883FC2"/>
    <w:rsid w:val="00886F9C"/>
    <w:rsid w:val="008A26E3"/>
    <w:rsid w:val="008C10C3"/>
    <w:rsid w:val="008F2607"/>
    <w:rsid w:val="00934835"/>
    <w:rsid w:val="00934B9F"/>
    <w:rsid w:val="00936DD3"/>
    <w:rsid w:val="00936FDC"/>
    <w:rsid w:val="00946970"/>
    <w:rsid w:val="00984DDB"/>
    <w:rsid w:val="0099151A"/>
    <w:rsid w:val="009A6FD2"/>
    <w:rsid w:val="009B1312"/>
    <w:rsid w:val="009C08A6"/>
    <w:rsid w:val="009D3ACB"/>
    <w:rsid w:val="009E158C"/>
    <w:rsid w:val="009E1C02"/>
    <w:rsid w:val="00A04FB0"/>
    <w:rsid w:val="00A0622A"/>
    <w:rsid w:val="00A07CEB"/>
    <w:rsid w:val="00A161FE"/>
    <w:rsid w:val="00A330E5"/>
    <w:rsid w:val="00A60397"/>
    <w:rsid w:val="00A80278"/>
    <w:rsid w:val="00A84A49"/>
    <w:rsid w:val="00AA5BB2"/>
    <w:rsid w:val="00AE759F"/>
    <w:rsid w:val="00AF0521"/>
    <w:rsid w:val="00B028EA"/>
    <w:rsid w:val="00B03FEB"/>
    <w:rsid w:val="00B235E9"/>
    <w:rsid w:val="00B31063"/>
    <w:rsid w:val="00B35F3A"/>
    <w:rsid w:val="00B43CEF"/>
    <w:rsid w:val="00B4517C"/>
    <w:rsid w:val="00B5227B"/>
    <w:rsid w:val="00B53CD2"/>
    <w:rsid w:val="00B5529F"/>
    <w:rsid w:val="00B62B58"/>
    <w:rsid w:val="00B9633F"/>
    <w:rsid w:val="00BA79A3"/>
    <w:rsid w:val="00BD2DC8"/>
    <w:rsid w:val="00BD43FB"/>
    <w:rsid w:val="00C06119"/>
    <w:rsid w:val="00C10162"/>
    <w:rsid w:val="00C142CC"/>
    <w:rsid w:val="00C213EE"/>
    <w:rsid w:val="00C24599"/>
    <w:rsid w:val="00C329DD"/>
    <w:rsid w:val="00C34670"/>
    <w:rsid w:val="00C61154"/>
    <w:rsid w:val="00C860C9"/>
    <w:rsid w:val="00CA4E4F"/>
    <w:rsid w:val="00CB528D"/>
    <w:rsid w:val="00CD787C"/>
    <w:rsid w:val="00CE062E"/>
    <w:rsid w:val="00CF0ADD"/>
    <w:rsid w:val="00D12B49"/>
    <w:rsid w:val="00D14BE0"/>
    <w:rsid w:val="00D515C6"/>
    <w:rsid w:val="00D86C61"/>
    <w:rsid w:val="00D9356C"/>
    <w:rsid w:val="00DA5B4D"/>
    <w:rsid w:val="00DC3607"/>
    <w:rsid w:val="00DC44FC"/>
    <w:rsid w:val="00E02C31"/>
    <w:rsid w:val="00E035DC"/>
    <w:rsid w:val="00E2059B"/>
    <w:rsid w:val="00E253B5"/>
    <w:rsid w:val="00E5004C"/>
    <w:rsid w:val="00E65F23"/>
    <w:rsid w:val="00E733F1"/>
    <w:rsid w:val="00E800E1"/>
    <w:rsid w:val="00E8577F"/>
    <w:rsid w:val="00E9325B"/>
    <w:rsid w:val="00E95D83"/>
    <w:rsid w:val="00EB13EC"/>
    <w:rsid w:val="00EB60BB"/>
    <w:rsid w:val="00ED42E3"/>
    <w:rsid w:val="00EE6272"/>
    <w:rsid w:val="00F112E5"/>
    <w:rsid w:val="00F20808"/>
    <w:rsid w:val="00F24939"/>
    <w:rsid w:val="00F25C5E"/>
    <w:rsid w:val="00F35910"/>
    <w:rsid w:val="00F52E04"/>
    <w:rsid w:val="00F927A3"/>
    <w:rsid w:val="00FA5282"/>
    <w:rsid w:val="00FB0FF8"/>
    <w:rsid w:val="00FC4741"/>
    <w:rsid w:val="00FD2E6C"/>
    <w:rsid w:val="00FF54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60C9"/>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1"/>
    <w:uiPriority w:val="99"/>
    <w:semiHidden/>
    <w:unhideWhenUsed/>
    <w:rsid w:val="00842395"/>
    <w:pPr>
      <w:jc w:val="left"/>
    </w:pPr>
  </w:style>
  <w:style w:type="character" w:customStyle="1" w:styleId="Char1">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2"/>
    <w:uiPriority w:val="99"/>
    <w:semiHidden/>
    <w:unhideWhenUsed/>
    <w:rsid w:val="00842395"/>
    <w:rPr>
      <w:b/>
      <w:bCs/>
    </w:rPr>
  </w:style>
  <w:style w:type="character" w:customStyle="1" w:styleId="Char2">
    <w:name w:val="메모 주제 Char"/>
    <w:basedOn w:val="Char1"/>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3"/>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3">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3904</TotalTime>
  <Pages>2</Pages>
  <Words>559</Words>
  <Characters>3187</Characters>
  <Application>Microsoft Office Word</Application>
  <DocSecurity>0</DocSecurity>
  <Lines>26</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cp:lastModifiedBy>
  <cp:revision>130</cp:revision>
  <dcterms:created xsi:type="dcterms:W3CDTF">2019-01-28T23:45:00Z</dcterms:created>
  <dcterms:modified xsi:type="dcterms:W3CDTF">2019-08-16T04:25:00Z</dcterms:modified>
</cp:coreProperties>
</file>